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293F" w14:textId="77777777" w:rsidR="003012B5" w:rsidRDefault="003012B5" w:rsidP="007525EE">
      <w:pPr>
        <w:spacing w:after="0" w:line="240" w:lineRule="auto"/>
        <w:jc w:val="center"/>
        <w:rPr>
          <w:rFonts w:ascii="Times New Roman" w:hAnsi="Times New Roman" w:cs="Times New Roman"/>
          <w:sz w:val="28"/>
          <w:szCs w:val="28"/>
          <w:lang w:val="kk-KZ"/>
        </w:rPr>
      </w:pPr>
    </w:p>
    <w:p w14:paraId="0E4A38DA"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«Алматы облысы білім</w:t>
      </w:r>
    </w:p>
    <w:p w14:paraId="5073B865"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басқармасының Еңбекшіқазақ</w:t>
      </w:r>
    </w:p>
    <w:p w14:paraId="0275D330"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бойынша білім бөлімі» ММ</w:t>
      </w:r>
    </w:p>
    <w:p w14:paraId="7D337967"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«І.Жансүгіров атындағы орта</w:t>
      </w:r>
    </w:p>
    <w:p w14:paraId="3AC561A0"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мектеп-мектепке дейінгі шағын</w:t>
      </w:r>
    </w:p>
    <w:p w14:paraId="413F159C"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орталығымен және Базаркелді</w:t>
      </w:r>
    </w:p>
    <w:p w14:paraId="2C2CDD63" w14:textId="77777777" w:rsidR="003012B5" w:rsidRDefault="003012B5"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бастауыш мектебімен» КММ</w:t>
      </w:r>
    </w:p>
    <w:p w14:paraId="62637F3A" w14:textId="1E9B368D" w:rsidR="00D93C1D" w:rsidRDefault="00D93C1D"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география пәнінің мұғалімі</w:t>
      </w:r>
    </w:p>
    <w:p w14:paraId="655466CF" w14:textId="6099663C" w:rsidR="00D93C1D" w:rsidRDefault="00D93C1D" w:rsidP="003012B5">
      <w:pPr>
        <w:jc w:val="right"/>
        <w:rPr>
          <w:rFonts w:ascii="Times New Roman" w:hAnsi="Times New Roman" w:cs="Times New Roman"/>
          <w:sz w:val="28"/>
          <w:szCs w:val="28"/>
          <w:lang w:val="kk-KZ"/>
        </w:rPr>
      </w:pPr>
      <w:r>
        <w:rPr>
          <w:rFonts w:ascii="Times New Roman" w:hAnsi="Times New Roman" w:cs="Times New Roman"/>
          <w:sz w:val="28"/>
          <w:szCs w:val="28"/>
          <w:lang w:val="kk-KZ"/>
        </w:rPr>
        <w:t>Сарсенова Кенже Кусаиновна</w:t>
      </w:r>
    </w:p>
    <w:p w14:paraId="229DDDFF" w14:textId="77777777" w:rsidR="003012B5" w:rsidRDefault="003012B5" w:rsidP="007525EE">
      <w:pPr>
        <w:spacing w:after="0" w:line="240" w:lineRule="auto"/>
        <w:jc w:val="center"/>
        <w:rPr>
          <w:rFonts w:ascii="Times New Roman" w:hAnsi="Times New Roman" w:cs="Times New Roman"/>
          <w:sz w:val="28"/>
          <w:szCs w:val="28"/>
          <w:lang w:val="kk-KZ"/>
        </w:rPr>
      </w:pPr>
    </w:p>
    <w:p w14:paraId="2D3A49AA" w14:textId="77777777" w:rsidR="003012B5" w:rsidRDefault="003012B5" w:rsidP="007525EE">
      <w:pPr>
        <w:spacing w:after="0" w:line="240" w:lineRule="auto"/>
        <w:jc w:val="center"/>
        <w:rPr>
          <w:rFonts w:ascii="Times New Roman" w:hAnsi="Times New Roman" w:cs="Times New Roman"/>
          <w:sz w:val="28"/>
          <w:szCs w:val="28"/>
          <w:lang w:val="kk-KZ"/>
        </w:rPr>
      </w:pPr>
    </w:p>
    <w:p w14:paraId="264E7242" w14:textId="77777777" w:rsidR="003012B5" w:rsidRDefault="003012B5" w:rsidP="007525EE">
      <w:pPr>
        <w:spacing w:after="0" w:line="240" w:lineRule="auto"/>
        <w:jc w:val="center"/>
        <w:rPr>
          <w:rFonts w:ascii="Times New Roman" w:hAnsi="Times New Roman" w:cs="Times New Roman"/>
          <w:sz w:val="28"/>
          <w:szCs w:val="28"/>
          <w:lang w:val="kk-KZ"/>
        </w:rPr>
      </w:pPr>
    </w:p>
    <w:p w14:paraId="59ADD32B" w14:textId="77777777" w:rsidR="003012B5" w:rsidRDefault="003012B5" w:rsidP="007525EE">
      <w:pPr>
        <w:spacing w:after="0" w:line="240" w:lineRule="auto"/>
        <w:jc w:val="center"/>
        <w:rPr>
          <w:rFonts w:ascii="Times New Roman" w:hAnsi="Times New Roman" w:cs="Times New Roman"/>
          <w:sz w:val="28"/>
          <w:szCs w:val="28"/>
          <w:lang w:val="kk-KZ"/>
        </w:rPr>
      </w:pPr>
    </w:p>
    <w:p w14:paraId="7A68F04B" w14:textId="77777777" w:rsidR="003012B5" w:rsidRDefault="003012B5" w:rsidP="007525EE">
      <w:pPr>
        <w:spacing w:after="0" w:line="240" w:lineRule="auto"/>
        <w:jc w:val="center"/>
        <w:rPr>
          <w:rFonts w:ascii="Times New Roman" w:hAnsi="Times New Roman" w:cs="Times New Roman"/>
          <w:sz w:val="28"/>
          <w:szCs w:val="28"/>
          <w:lang w:val="kk-KZ"/>
        </w:rPr>
      </w:pPr>
    </w:p>
    <w:p w14:paraId="2EE8450C" w14:textId="77777777" w:rsidR="003012B5" w:rsidRDefault="003012B5" w:rsidP="007525EE">
      <w:pPr>
        <w:spacing w:after="0" w:line="240" w:lineRule="auto"/>
        <w:jc w:val="center"/>
        <w:rPr>
          <w:rFonts w:ascii="Times New Roman" w:hAnsi="Times New Roman" w:cs="Times New Roman"/>
          <w:sz w:val="28"/>
          <w:szCs w:val="28"/>
          <w:lang w:val="kk-KZ"/>
        </w:rPr>
      </w:pPr>
    </w:p>
    <w:p w14:paraId="0F60F0B7" w14:textId="26D75BC4" w:rsidR="007525EE" w:rsidRPr="007525EE" w:rsidRDefault="007525EE" w:rsidP="007525EE">
      <w:pPr>
        <w:spacing w:after="0" w:line="240" w:lineRule="auto"/>
        <w:jc w:val="center"/>
        <w:rPr>
          <w:rFonts w:ascii="Times New Roman" w:hAnsi="Times New Roman" w:cs="Times New Roman"/>
          <w:sz w:val="28"/>
          <w:szCs w:val="28"/>
          <w:lang w:val="kk-KZ"/>
        </w:rPr>
      </w:pPr>
      <w:r w:rsidRPr="007525EE">
        <w:rPr>
          <w:rFonts w:ascii="Times New Roman" w:hAnsi="Times New Roman" w:cs="Times New Roman"/>
          <w:sz w:val="28"/>
          <w:szCs w:val="28"/>
          <w:lang w:val="kk-KZ"/>
        </w:rPr>
        <w:t xml:space="preserve">Материктер мен мұхиттар </w:t>
      </w:r>
    </w:p>
    <w:p w14:paraId="14FF5B20" w14:textId="77777777" w:rsidR="007525EE" w:rsidRPr="007525EE" w:rsidRDefault="007525EE" w:rsidP="007525EE">
      <w:pPr>
        <w:spacing w:after="0" w:line="240" w:lineRule="auto"/>
        <w:rPr>
          <w:rFonts w:ascii="Times New Roman" w:hAnsi="Times New Roman" w:cs="Times New Roman"/>
          <w:sz w:val="28"/>
          <w:szCs w:val="28"/>
          <w:lang w:val="kk-KZ"/>
        </w:rPr>
      </w:pPr>
    </w:p>
    <w:p w14:paraId="23578869" w14:textId="4B34FA1B"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Жердің бетінде біз әртүрлі табиғи құбылыстарды, құрылымдар мен объектілерді байқаймыз. Олардың арасында ең маңыздысы — материктер мен мұхиттар. Бұл табиғи элементтер біздің планетамыздың географиялық құрылымын қалыптастырып, адам өміріне тікелей әсер етеді. Осы мақалада материктер мен мұхиттардың маңызы, олардың ерекшеліктері және бір-бірімен байланысы туралы сөз қозғаймыз.</w:t>
      </w:r>
    </w:p>
    <w:p w14:paraId="03FAE19A" w14:textId="4AEB82C3"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1. Материктер туралы жалпы мәлімет</w:t>
      </w:r>
    </w:p>
    <w:p w14:paraId="4AAD82C6"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Материктер — Жердің құрлықтағы ірі бөлшектері. Олар көптеген табиғи ресурстарға бай, әрқайсысы өзінің ерекше экологиялық жағдайымен ерекшеленеді. Жерде барлығы 6 материк бар:</w:t>
      </w:r>
    </w:p>
    <w:p w14:paraId="7D7EB7BF"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Азия</w:t>
      </w:r>
    </w:p>
    <w:p w14:paraId="015C2815"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Африка</w:t>
      </w:r>
    </w:p>
    <w:p w14:paraId="477A4D53"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Еуропа</w:t>
      </w:r>
    </w:p>
    <w:p w14:paraId="39F53CA0"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Солтүстік Америка</w:t>
      </w:r>
    </w:p>
    <w:p w14:paraId="10239268"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Оңтүстік Америка</w:t>
      </w:r>
    </w:p>
    <w:p w14:paraId="0366A29A" w14:textId="23DE110B"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xml:space="preserve">- Антарктида </w:t>
      </w:r>
    </w:p>
    <w:p w14:paraId="3865229C" w14:textId="77D5872C"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Әр материктің өзіндік ерекшеліктері бар, мысалы, Азия — ең үлкен және халқы ең көп материк, ал Антарктида — ең суық және шөлейтті болып табылады. Материктер Жердің бетінде әртүрлі орналасқан және олардың арасында шекаралар мен табиғи бөгеттер (таулар, теңіздер және мұхиттар) бар.</w:t>
      </w:r>
      <w:r w:rsidRPr="007525EE">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 xml:space="preserve">Материктердің арасында су айдындары, теңіздер мен бұғаздар жатыр. </w:t>
      </w:r>
      <w:r w:rsidRPr="007525EE">
        <w:rPr>
          <w:rFonts w:ascii="Times New Roman" w:hAnsi="Times New Roman" w:cs="Times New Roman"/>
          <w:sz w:val="28"/>
          <w:szCs w:val="28"/>
          <w:lang w:val="kk-KZ"/>
        </w:rPr>
        <w:lastRenderedPageBreak/>
        <w:t>Материктердің географиялық жағдайы адамзаттың тұрмысын, шаруашылығын және экологиясын едәуір түрде анықтайды.</w:t>
      </w:r>
    </w:p>
    <w:p w14:paraId="17BE9CDB" w14:textId="6837FE4B" w:rsidR="00A64A17"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2. Мұхиттар туралы жалпы мәлімет</w:t>
      </w:r>
    </w:p>
    <w:p w14:paraId="6CBC8E93" w14:textId="3B79CE48" w:rsidR="007525EE" w:rsidRPr="007525EE" w:rsidRDefault="007525EE" w:rsidP="007525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Мұхиттар — Жердің бетінде теңіздер мен өзендерден әлдеқайда үлкен әрі терең су айдындары. Олардың барлығы жердің 70% бетін алып жатыр. Жерде барлығы 5 негізгі мұхит бар:</w:t>
      </w:r>
    </w:p>
    <w:p w14:paraId="18B69D9B"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Тынық мұхиты (Тынық мұхиты)</w:t>
      </w:r>
    </w:p>
    <w:p w14:paraId="30C9150E"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Атлант мұхиты</w:t>
      </w:r>
    </w:p>
    <w:p w14:paraId="2D399A72"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Үнді мұхиты</w:t>
      </w:r>
    </w:p>
    <w:p w14:paraId="15E6D185"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Солтүстік Мұзды мұхиты</w:t>
      </w:r>
    </w:p>
    <w:p w14:paraId="5300A771"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Оңтүстік мұхит</w:t>
      </w:r>
    </w:p>
    <w:p w14:paraId="23A39F4A" w14:textId="64045068" w:rsidR="007525EE" w:rsidRPr="007525EE" w:rsidRDefault="007525EE" w:rsidP="007525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Мұхиттар тек су ғана емес, олар биологиялық өмірдің дамуына, климаттың қалыптасуына және дүниежүзілік саудаға әсер етеді. Мұхиттардың суы тұщы емес, бірақ олардың экосистемалары өте бай және түрлі су жануарлары мен өсімдіктеріне үй болып табылады. Мұхиттар әлемдік климатты реттейтін маңызды элементтердің бірі болып табылады. Олар Жердің температурасы мен ауа райын қалыптастыруда шешуші рөл атқарады.</w:t>
      </w:r>
    </w:p>
    <w:p w14:paraId="68D157D3"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3. Материктер мен мұхиттардың өзара байланысы</w:t>
      </w:r>
    </w:p>
    <w:p w14:paraId="42233728" w14:textId="282DAC25" w:rsidR="007525EE" w:rsidRPr="007525EE" w:rsidRDefault="007525EE" w:rsidP="007525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Материктер мен мұхиттар өзара тығыз байланыста. Олар бір-бірін толықтырып, жердің экосистемалары мен табиғи циклдеріне әсер етеді.</w:t>
      </w:r>
    </w:p>
    <w:p w14:paraId="34B1C4C3"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Құрлық пен мұхиттың өзара әрекеттесуі: Мұхиттар материктердің айналасында орналасып, климаттық процестерді қалыптастырады. Тынық мұхиты, мысалы, Азияның және Солтүстік Америка мен Оңтүстік Америка материктерінің климаттарына үлкен ықпал етеді. Теңіздер мен мұхиттар арқылы ауаның температурасы теңселіп, жауын-шашын мөлшері реттеледі.</w:t>
      </w:r>
    </w:p>
    <w:p w14:paraId="22D62D94" w14:textId="7B31C1CF"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Жердегі тіршілік үшін маңызды рөл: Мұхиттар мен материктер өзара байланыста отырып, Жердегі тіршілікке қажетті жағдайлар жасайды. Мұхиттар ауа мен судың айналымын қалыптастырады, бұл атмосфера мен гидросфера арасындағы тепе-теңдікті сақтауға мүмкіндік береді. Бұл процестер өсімдіктер мен жануарлардың тіршілігі үшін аса маңызды.</w:t>
      </w:r>
    </w:p>
    <w:p w14:paraId="35EDF01F"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4. Материктердің және мұхиттардың экологиялық маңызы</w:t>
      </w:r>
    </w:p>
    <w:p w14:paraId="04219913"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Материктер мен мұхиттар тек географиялық ғана емес, экологиялық тұрғыдан да маңызды болып табылады.</w:t>
      </w:r>
    </w:p>
    <w:p w14:paraId="7C6BDB7E" w14:textId="7482DC79"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xml:space="preserve">- Материктер өздерінде көптеген биомдарды (шөлдер, ормандар, саванналар, тайга) қамтиды. Әр материктің өз экосистемасы бар, ол климатқа, топырақ түрлеріне және өсімдік әлеміне байланысты қалыптасқан. Бұл экосистемалар адамның өміріне, азық-түлік қауіпсіздігіне және экологиялық тепе-теңдікті сақтауға зор әсер етеді. </w:t>
      </w:r>
    </w:p>
    <w:p w14:paraId="50D06297"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Мұхиттар жаһандық климаттың реттелуіне жауапты. Олардың суының температурасы мен ағыстары атмосфералық қысым мен ауа-райын анықтайды. Сонымен қатар, мұхиттар дүниежүзілік азық-түлік жүйесі мен сауданың негізі болып табылады. Олар көптеген балық түрлерін, су жануарларын және өсімдіктерді өсіруге мүмкіндік береді.</w:t>
      </w:r>
    </w:p>
    <w:p w14:paraId="0D9B0372" w14:textId="03A1AC41"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lastRenderedPageBreak/>
        <w:t>5. Қазіргі заманғы мәселелер</w:t>
      </w:r>
      <w:r>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Кез келген табиғи экосистема сияқты, материктер мен мұхиттар да адам әрекетінен зардап шегуде. Қоршаған ортаның ластануы, климаттың өзгеруі және табиғи ресурстардың сарқылуы — бұл біздің планетамыздың алдында тұрған басты мәселелердің бірі.</w:t>
      </w:r>
    </w:p>
    <w:p w14:paraId="3F26CDC8"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Қоршаған ортаның ластануы: Мұхиттардағы пластик қалдықтары мен мұнай дақтары, сондай-ақ ауаға шығатын зиянды газдар материктердің экосистемаларына үлкен зиян келтіруде.</w:t>
      </w:r>
    </w:p>
    <w:p w14:paraId="4EB155E9" w14:textId="77777777"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 Климатың өзгеруі: Жердің температурасының көтерілуі мұхиттардың деңгейінің көтерілуіне, және материктердің экологиялық тепе-теңдігінің бұзылуына әкеліп соғуда.</w:t>
      </w:r>
    </w:p>
    <w:p w14:paraId="32C21564" w14:textId="531703F0" w:rsidR="007525EE" w:rsidRPr="007525EE" w:rsidRDefault="007525EE" w:rsidP="007525EE">
      <w:pPr>
        <w:spacing w:after="0" w:line="240" w:lineRule="auto"/>
        <w:rPr>
          <w:rFonts w:ascii="Times New Roman" w:hAnsi="Times New Roman" w:cs="Times New Roman"/>
          <w:sz w:val="28"/>
          <w:szCs w:val="28"/>
          <w:lang w:val="kk-KZ"/>
        </w:rPr>
      </w:pPr>
      <w:r w:rsidRPr="007525EE">
        <w:rPr>
          <w:rFonts w:ascii="Times New Roman" w:hAnsi="Times New Roman" w:cs="Times New Roman"/>
          <w:sz w:val="28"/>
          <w:szCs w:val="28"/>
          <w:lang w:val="kk-KZ"/>
        </w:rPr>
        <w:t>Қорытынды</w:t>
      </w:r>
    </w:p>
    <w:p w14:paraId="33F3863C" w14:textId="17EA7D76" w:rsidR="007525EE" w:rsidRPr="007525EE" w:rsidRDefault="007525EE" w:rsidP="007525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25EE">
        <w:rPr>
          <w:rFonts w:ascii="Times New Roman" w:hAnsi="Times New Roman" w:cs="Times New Roman"/>
          <w:sz w:val="28"/>
          <w:szCs w:val="28"/>
          <w:lang w:val="kk-KZ"/>
        </w:rPr>
        <w:t>Материктер мен мұхиттар — Жердің негізгі географиялық элементтері. Олардың әрқайсысы өз орнында маңызды рөл атқарады: материктер құрлықтың табиғи қорларын сақтап, адамдардың өмірін қамтамасыз етсе, мұхиттар климатты қалыптастырып, биологиялық әртүрлілікті сақтауға ықпал етеді. Материктер мен мұхиттар арасындағы тепе-теңдік пен байланыс адамның өмір сүру жағдайларына маңызды әсер етеді. Сондықтан оларды қорғау және дұрыс пайдалану болашақ ұрпақтар үшін өте маңызды.</w:t>
      </w:r>
    </w:p>
    <w:sectPr w:rsidR="007525EE" w:rsidRPr="00752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EE"/>
    <w:rsid w:val="001F2D9D"/>
    <w:rsid w:val="003012B5"/>
    <w:rsid w:val="007525EE"/>
    <w:rsid w:val="00A64A17"/>
    <w:rsid w:val="00AE4F5A"/>
    <w:rsid w:val="00D93C1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22C0"/>
  <w15:chartTrackingRefBased/>
  <w15:docId w15:val="{4D21E3BF-06B6-45F4-8A15-07F00C93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dc:creator>
  <cp:keywords/>
  <dc:description/>
  <cp:lastModifiedBy>пс</cp:lastModifiedBy>
  <cp:revision>3</cp:revision>
  <dcterms:created xsi:type="dcterms:W3CDTF">2025-03-14T04:28:00Z</dcterms:created>
  <dcterms:modified xsi:type="dcterms:W3CDTF">2025-03-14T04:44:00Z</dcterms:modified>
</cp:coreProperties>
</file>